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E6" w:rsidRDefault="009E3BE6" w:rsidP="00827815">
      <w:pPr>
        <w:jc w:val="center"/>
        <w:rPr>
          <w:b/>
        </w:rPr>
      </w:pPr>
    </w:p>
    <w:p w:rsidR="009E3BE6" w:rsidRDefault="009E3BE6" w:rsidP="00827815">
      <w:pPr>
        <w:jc w:val="center"/>
        <w:rPr>
          <w:b/>
          <w:u w:val="single"/>
        </w:rPr>
      </w:pPr>
      <w:r w:rsidRPr="00380917">
        <w:rPr>
          <w:b/>
          <w:u w:val="single"/>
        </w:rPr>
        <w:t>Раскрытие информации по ИПР на сайт ОАО «Кинешемская ГЭС»</w:t>
      </w:r>
    </w:p>
    <w:p w:rsidR="00380917" w:rsidRDefault="00380917" w:rsidP="00827815">
      <w:pPr>
        <w:jc w:val="center"/>
        <w:rPr>
          <w:b/>
          <w:u w:val="single"/>
        </w:rPr>
      </w:pPr>
    </w:p>
    <w:p w:rsidR="00380917" w:rsidRPr="00380917" w:rsidRDefault="00380917" w:rsidP="00827815">
      <w:pPr>
        <w:jc w:val="center"/>
        <w:rPr>
          <w:b/>
          <w:u w:val="single"/>
        </w:rPr>
      </w:pPr>
    </w:p>
    <w:p w:rsidR="009E3BE6" w:rsidRDefault="009E3BE6" w:rsidP="00827815">
      <w:pPr>
        <w:jc w:val="center"/>
        <w:rPr>
          <w:b/>
        </w:rPr>
      </w:pPr>
      <w:r>
        <w:t>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977.</w:t>
      </w:r>
    </w:p>
    <w:p w:rsidR="009E3BE6" w:rsidRDefault="009E3BE6" w:rsidP="00827815">
      <w:pPr>
        <w:jc w:val="center"/>
        <w:rPr>
          <w:b/>
        </w:rPr>
      </w:pPr>
    </w:p>
    <w:p w:rsidR="009E3BE6" w:rsidRDefault="009E3BE6" w:rsidP="00827815">
      <w:pPr>
        <w:jc w:val="center"/>
        <w:rPr>
          <w:b/>
        </w:rPr>
      </w:pPr>
    </w:p>
    <w:p w:rsidR="009E3BE6" w:rsidRDefault="009E3BE6" w:rsidP="00827815">
      <w:pPr>
        <w:jc w:val="center"/>
        <w:rPr>
          <w:b/>
        </w:rPr>
      </w:pPr>
    </w:p>
    <w:p w:rsidR="00827815" w:rsidRDefault="00827815" w:rsidP="00827815">
      <w:pPr>
        <w:jc w:val="center"/>
        <w:rPr>
          <w:b/>
        </w:rPr>
      </w:pPr>
      <w:r>
        <w:rPr>
          <w:b/>
        </w:rPr>
        <w:t xml:space="preserve">Информация о внесении предложений в проект </w:t>
      </w:r>
    </w:p>
    <w:p w:rsidR="005E7AF3" w:rsidRPr="00827815" w:rsidRDefault="005E7AF3" w:rsidP="00827815">
      <w:pPr>
        <w:jc w:val="center"/>
        <w:rPr>
          <w:b/>
        </w:rPr>
      </w:pPr>
      <w:r w:rsidRPr="00827815">
        <w:rPr>
          <w:b/>
        </w:rPr>
        <w:t xml:space="preserve">Инвестиционной программы </w:t>
      </w:r>
      <w:r w:rsidR="00827815">
        <w:rPr>
          <w:b/>
        </w:rPr>
        <w:t xml:space="preserve">ОАО «Кинешемская ГЭС» </w:t>
      </w:r>
      <w:r w:rsidRPr="00827815">
        <w:rPr>
          <w:b/>
        </w:rPr>
        <w:t xml:space="preserve"> на 20</w:t>
      </w:r>
      <w:r w:rsidR="00380917">
        <w:rPr>
          <w:b/>
        </w:rPr>
        <w:t>21</w:t>
      </w:r>
      <w:r w:rsidRPr="00827815">
        <w:rPr>
          <w:b/>
        </w:rPr>
        <w:t>-202</w:t>
      </w:r>
      <w:r w:rsidR="00380917">
        <w:rPr>
          <w:b/>
        </w:rPr>
        <w:t>5</w:t>
      </w:r>
      <w:r w:rsidRPr="00827815">
        <w:rPr>
          <w:b/>
        </w:rPr>
        <w:t xml:space="preserve"> годы</w:t>
      </w:r>
      <w:r w:rsidR="00380917">
        <w:rPr>
          <w:b/>
        </w:rPr>
        <w:t>.</w:t>
      </w:r>
    </w:p>
    <w:p w:rsidR="005E7AF3" w:rsidRPr="00827815" w:rsidRDefault="005E7AF3" w:rsidP="005E7AF3"/>
    <w:p w:rsidR="005E7AF3" w:rsidRPr="00827815" w:rsidRDefault="005E7AF3" w:rsidP="005E7AF3"/>
    <w:p w:rsidR="0030164D" w:rsidRPr="00F236A0" w:rsidRDefault="00827815" w:rsidP="0030164D">
      <w:pPr>
        <w:rPr>
          <w:u w:val="single"/>
        </w:rPr>
      </w:pPr>
      <w:r>
        <w:rPr>
          <w:u w:val="single"/>
        </w:rPr>
        <w:t>2</w:t>
      </w:r>
      <w:r w:rsidR="00981962">
        <w:rPr>
          <w:u w:val="single"/>
        </w:rPr>
        <w:t>1</w:t>
      </w:r>
      <w:r>
        <w:rPr>
          <w:u w:val="single"/>
        </w:rPr>
        <w:t xml:space="preserve"> </w:t>
      </w:r>
      <w:r w:rsidR="00395C3B" w:rsidRPr="00827815">
        <w:rPr>
          <w:u w:val="single"/>
        </w:rPr>
        <w:t xml:space="preserve">марта </w:t>
      </w:r>
      <w:r w:rsidR="0030164D" w:rsidRPr="00827815">
        <w:rPr>
          <w:u w:val="single"/>
        </w:rPr>
        <w:t xml:space="preserve"> 20</w:t>
      </w:r>
      <w:r w:rsidR="00380917">
        <w:rPr>
          <w:u w:val="single"/>
        </w:rPr>
        <w:t>20</w:t>
      </w:r>
      <w:r w:rsidR="0030164D" w:rsidRPr="00827815">
        <w:rPr>
          <w:u w:val="single"/>
        </w:rPr>
        <w:t xml:space="preserve"> г.</w:t>
      </w:r>
    </w:p>
    <w:p w:rsidR="0030164D" w:rsidRDefault="0030164D" w:rsidP="0030164D"/>
    <w:p w:rsidR="0030164D" w:rsidRDefault="0030164D" w:rsidP="00827815">
      <w:pPr>
        <w:jc w:val="both"/>
      </w:pPr>
      <w:r>
        <w:t>В период до</w:t>
      </w:r>
      <w:r w:rsidR="00827815">
        <w:t xml:space="preserve"> 20</w:t>
      </w:r>
      <w:r w:rsidR="00395C3B">
        <w:t xml:space="preserve"> марта </w:t>
      </w:r>
      <w:r>
        <w:t xml:space="preserve"> 20</w:t>
      </w:r>
      <w:r w:rsidR="00380917">
        <w:t>20</w:t>
      </w:r>
      <w:r>
        <w:t>г. в адрес О</w:t>
      </w:r>
      <w:r w:rsidR="00827815">
        <w:t xml:space="preserve">ткрытого акционерного общества </w:t>
      </w:r>
      <w:r>
        <w:t xml:space="preserve"> «Кинешемская городская электросеть» предложений по корректировке </w:t>
      </w:r>
      <w:r w:rsidR="00380917">
        <w:t xml:space="preserve">проекта </w:t>
      </w:r>
      <w:r>
        <w:t xml:space="preserve"> инвестиционной программы на период </w:t>
      </w:r>
      <w:r w:rsidR="00380917" w:rsidRPr="00827815">
        <w:rPr>
          <w:b/>
        </w:rPr>
        <w:t>20</w:t>
      </w:r>
      <w:r w:rsidR="00380917">
        <w:rPr>
          <w:b/>
        </w:rPr>
        <w:t>21</w:t>
      </w:r>
      <w:r w:rsidR="00380917" w:rsidRPr="00827815">
        <w:rPr>
          <w:b/>
        </w:rPr>
        <w:t>-202</w:t>
      </w:r>
      <w:r w:rsidR="00380917">
        <w:rPr>
          <w:b/>
        </w:rPr>
        <w:t>5</w:t>
      </w:r>
      <w:r w:rsidR="00380917" w:rsidRPr="00827815">
        <w:rPr>
          <w:b/>
        </w:rPr>
        <w:t xml:space="preserve"> годы</w:t>
      </w:r>
      <w:r w:rsidR="00380917">
        <w:t xml:space="preserve"> </w:t>
      </w:r>
      <w:r>
        <w:t>в части мероприятий, реализация которых планируется в 20</w:t>
      </w:r>
      <w:r w:rsidR="00380917">
        <w:t>21</w:t>
      </w:r>
      <w:r>
        <w:t>-202</w:t>
      </w:r>
      <w:r w:rsidR="00380917">
        <w:t>5</w:t>
      </w:r>
      <w:r>
        <w:t xml:space="preserve"> годах, не поступало.</w:t>
      </w:r>
    </w:p>
    <w:p w:rsidR="005E7AF3" w:rsidRDefault="005E7AF3" w:rsidP="00827815">
      <w:pPr>
        <w:jc w:val="both"/>
        <w:rPr>
          <w:highlight w:val="red"/>
          <w:u w:val="single"/>
        </w:rPr>
      </w:pPr>
    </w:p>
    <w:p w:rsidR="009E3BE6" w:rsidRDefault="009E3BE6" w:rsidP="00827815">
      <w:pPr>
        <w:jc w:val="both"/>
        <w:rPr>
          <w:highlight w:val="red"/>
          <w:u w:val="single"/>
        </w:rPr>
      </w:pPr>
    </w:p>
    <w:p w:rsidR="00380917" w:rsidRDefault="00380917" w:rsidP="00827815">
      <w:pPr>
        <w:jc w:val="both"/>
        <w:rPr>
          <w:highlight w:val="red"/>
          <w:u w:val="single"/>
        </w:rPr>
      </w:pPr>
    </w:p>
    <w:p w:rsidR="009E3BE6" w:rsidRPr="00E2031D" w:rsidRDefault="009E3BE6" w:rsidP="009E3BE6">
      <w:pPr>
        <w:jc w:val="center"/>
        <w:rPr>
          <w:color w:val="FFFFFF" w:themeColor="background1"/>
        </w:rPr>
      </w:pPr>
      <w:r w:rsidRPr="00E2031D">
        <w:rPr>
          <w:color w:val="FFFFFF" w:themeColor="background1"/>
        </w:rPr>
        <w:t xml:space="preserve">Генеральный директор                                                                </w:t>
      </w:r>
      <w:bookmarkStart w:id="0" w:name="_GoBack"/>
      <w:bookmarkEnd w:id="0"/>
      <w:r w:rsidRPr="00E2031D">
        <w:rPr>
          <w:color w:val="FFFFFF" w:themeColor="background1"/>
        </w:rPr>
        <w:t>Сироткин С.Л.</w:t>
      </w:r>
    </w:p>
    <w:sectPr w:rsidR="009E3BE6" w:rsidRPr="00E2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C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94212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3CA3"/>
    <w:rsid w:val="001B4442"/>
    <w:rsid w:val="001B653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42ED0"/>
    <w:rsid w:val="00262F1A"/>
    <w:rsid w:val="00267B7E"/>
    <w:rsid w:val="00270D67"/>
    <w:rsid w:val="00274A39"/>
    <w:rsid w:val="00283B3C"/>
    <w:rsid w:val="00290587"/>
    <w:rsid w:val="00290CBB"/>
    <w:rsid w:val="0029147F"/>
    <w:rsid w:val="002B5C49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300224"/>
    <w:rsid w:val="0030164D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0917"/>
    <w:rsid w:val="003812BC"/>
    <w:rsid w:val="00381F12"/>
    <w:rsid w:val="00383CD8"/>
    <w:rsid w:val="00386864"/>
    <w:rsid w:val="003924FF"/>
    <w:rsid w:val="003942B7"/>
    <w:rsid w:val="00395C3B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E7AF3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2713"/>
    <w:rsid w:val="00633290"/>
    <w:rsid w:val="00634084"/>
    <w:rsid w:val="0063775B"/>
    <w:rsid w:val="006377BC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32EF"/>
    <w:rsid w:val="007667F0"/>
    <w:rsid w:val="00787514"/>
    <w:rsid w:val="0079386A"/>
    <w:rsid w:val="00795098"/>
    <w:rsid w:val="00795978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60E4"/>
    <w:rsid w:val="007E465A"/>
    <w:rsid w:val="007E7FB7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815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D26A5"/>
    <w:rsid w:val="008E336F"/>
    <w:rsid w:val="008F4EB1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1962"/>
    <w:rsid w:val="00982DC6"/>
    <w:rsid w:val="009929FC"/>
    <w:rsid w:val="00993110"/>
    <w:rsid w:val="009969F1"/>
    <w:rsid w:val="009978DF"/>
    <w:rsid w:val="009A0B2A"/>
    <w:rsid w:val="009A2D7C"/>
    <w:rsid w:val="009B05B4"/>
    <w:rsid w:val="009B26A3"/>
    <w:rsid w:val="009B3968"/>
    <w:rsid w:val="009C1926"/>
    <w:rsid w:val="009C2A31"/>
    <w:rsid w:val="009C4FC1"/>
    <w:rsid w:val="009C67FA"/>
    <w:rsid w:val="009D1C32"/>
    <w:rsid w:val="009D77CA"/>
    <w:rsid w:val="009E3BE6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502CE"/>
    <w:rsid w:val="00A54663"/>
    <w:rsid w:val="00A54E3D"/>
    <w:rsid w:val="00A55BCB"/>
    <w:rsid w:val="00A605E8"/>
    <w:rsid w:val="00A67C0F"/>
    <w:rsid w:val="00A706C2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7917"/>
    <w:rsid w:val="00AC0CCE"/>
    <w:rsid w:val="00AC26F9"/>
    <w:rsid w:val="00AC4FD2"/>
    <w:rsid w:val="00AC58B0"/>
    <w:rsid w:val="00AE0AA9"/>
    <w:rsid w:val="00AE73CB"/>
    <w:rsid w:val="00AE7DED"/>
    <w:rsid w:val="00AF71C7"/>
    <w:rsid w:val="00B038B9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5C9B"/>
    <w:rsid w:val="00BC0119"/>
    <w:rsid w:val="00BC2562"/>
    <w:rsid w:val="00BC6D1D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2305"/>
    <w:rsid w:val="00C74284"/>
    <w:rsid w:val="00C7497D"/>
    <w:rsid w:val="00C749D3"/>
    <w:rsid w:val="00C75095"/>
    <w:rsid w:val="00C759B1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83703"/>
    <w:rsid w:val="00D87228"/>
    <w:rsid w:val="00D87AAE"/>
    <w:rsid w:val="00DA776A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AC7"/>
    <w:rsid w:val="00E171ED"/>
    <w:rsid w:val="00E2031D"/>
    <w:rsid w:val="00E20A69"/>
    <w:rsid w:val="00E217EB"/>
    <w:rsid w:val="00E32B25"/>
    <w:rsid w:val="00E353E3"/>
    <w:rsid w:val="00E35B0E"/>
    <w:rsid w:val="00E37E82"/>
    <w:rsid w:val="00E43E65"/>
    <w:rsid w:val="00E446FE"/>
    <w:rsid w:val="00E504C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36A0"/>
    <w:rsid w:val="00F2581C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18</cp:revision>
  <cp:lastPrinted>2020-02-26T05:53:00Z</cp:lastPrinted>
  <dcterms:created xsi:type="dcterms:W3CDTF">2017-01-16T13:10:00Z</dcterms:created>
  <dcterms:modified xsi:type="dcterms:W3CDTF">2020-03-20T06:24:00Z</dcterms:modified>
</cp:coreProperties>
</file>